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A93A87" w:rsidTr="00A93A8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7" w:rsidRDefault="00A93A87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Picture 1" descr="pp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    Brampton Preschool                                </w:t>
            </w:r>
          </w:p>
          <w:p w:rsidR="00A93A87" w:rsidRDefault="00A93A8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September Newsletter 2016</w:t>
            </w:r>
          </w:p>
          <w:p w:rsidR="00A93A87" w:rsidRDefault="00A93A87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7" w:rsidRDefault="00A93A87">
            <w:pPr>
              <w:spacing w:line="240" w:lineRule="auto"/>
              <w:rPr>
                <w:sz w:val="32"/>
                <w:szCs w:val="32"/>
                <w:u w:val="single"/>
              </w:rPr>
            </w:pPr>
          </w:p>
          <w:p w:rsidR="00A93A87" w:rsidRDefault="00A93A87">
            <w:pPr>
              <w:spacing w:line="24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Contact details</w:t>
            </w:r>
          </w:p>
          <w:p w:rsidR="00A93A87" w:rsidRDefault="002C367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Brampton Preschool: 01275 817834</w:t>
            </w:r>
          </w:p>
          <w:p w:rsidR="00A93A87" w:rsidRDefault="00A93A8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Mobile:07505 211641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32"/>
                <w:szCs w:val="32"/>
              </w:rPr>
              <w:t>manager@portisheadpreschool.co.uk</w:t>
            </w:r>
          </w:p>
        </w:tc>
      </w:tr>
      <w:tr w:rsidR="00A93A87" w:rsidTr="00A93A87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now halfway through term 1 and the children have been busy learning routines, making new friends and developing their skills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team are getting to know the children’s interests and will soon be summarising their keychildren’s learning and planning next steps.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a fishy theme that has been evolving this term and the children have been working to create a wall display- have a look when you are next at </w:t>
            </w:r>
            <w:r w:rsidR="00DA00C7">
              <w:rPr>
                <w:sz w:val="24"/>
                <w:szCs w:val="24"/>
              </w:rPr>
              <w:t>the setting. For the remainder o</w:t>
            </w:r>
            <w:r>
              <w:rPr>
                <w:sz w:val="24"/>
                <w:szCs w:val="24"/>
              </w:rPr>
              <w:t>f this term we are focusing on literacy, identifying letters, names, and storytelling. Please support us by reading stories with your child at home. Parents/ grandparents are welcome to come into the setting and read with the children- please let the team know if you can help? We are also planning a pyjama day on the last day of term- Children can wear pyjamas on this day and bring in their favourite story to read.</w:t>
            </w:r>
          </w:p>
        </w:tc>
      </w:tr>
      <w:tr w:rsidR="00A93A87" w:rsidTr="00A93A8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7" w:rsidRDefault="00A93A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Dates for your diary</w:t>
            </w:r>
            <w:r>
              <w:rPr>
                <w:sz w:val="24"/>
                <w:szCs w:val="24"/>
              </w:rPr>
              <w:t xml:space="preserve"> </w:t>
            </w:r>
          </w:p>
          <w:p w:rsidR="00A93A87" w:rsidRDefault="00A93A87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Term 1 finishes: Friday 21</w:t>
            </w:r>
            <w:r>
              <w:rPr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color w:val="0070C0"/>
                <w:sz w:val="24"/>
                <w:szCs w:val="24"/>
              </w:rPr>
              <w:t xml:space="preserve"> October 2016- Pyjama day</w:t>
            </w:r>
          </w:p>
          <w:p w:rsidR="00A93A87" w:rsidRDefault="00A93A87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Term 2 starts Monday 31</w:t>
            </w:r>
            <w:r>
              <w:rPr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color w:val="0070C0"/>
                <w:sz w:val="24"/>
                <w:szCs w:val="24"/>
              </w:rPr>
              <w:t xml:space="preserve"> October 2016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Saturday 12</w:t>
            </w:r>
            <w:r>
              <w:rPr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color w:val="0070C0"/>
                <w:sz w:val="24"/>
                <w:szCs w:val="24"/>
              </w:rPr>
              <w:t xml:space="preserve"> November: </w:t>
            </w:r>
            <w:r>
              <w:rPr>
                <w:sz w:val="24"/>
                <w:szCs w:val="24"/>
              </w:rPr>
              <w:t xml:space="preserve">Concept photography </w:t>
            </w:r>
            <w:r w:rsidR="00DA00C7">
              <w:rPr>
                <w:sz w:val="24"/>
                <w:szCs w:val="24"/>
              </w:rPr>
              <w:t>will be at Brampton for family portraits- a g</w:t>
            </w:r>
            <w:r>
              <w:rPr>
                <w:sz w:val="24"/>
                <w:szCs w:val="24"/>
              </w:rPr>
              <w:t>reat idea for Christmas presents.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table is located in the lobby for appointments- please use your child’s name as reference.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Portishead Preschools AGM which will be held on: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at 8pm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Brampton Pre-school,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Brampton Way,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Portishead </w:t>
            </w:r>
          </w:p>
          <w:p w:rsidR="00A93A87" w:rsidRDefault="00A93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an opportunity to meet the committee, elect new members, offer your support, chat with the team and view last year’s accounts.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7" w:rsidRDefault="00A93A87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Little Reminders</w:t>
            </w:r>
          </w:p>
          <w:p w:rsidR="00A93A87" w:rsidRDefault="00A93A87" w:rsidP="00E21B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ensure that your child’s belongings are named.</w:t>
            </w:r>
          </w:p>
          <w:p w:rsidR="00A93A87" w:rsidRDefault="00A93A87" w:rsidP="00E21B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collect Lunch boxes at the end of the day. For advice on contents please see poster in lobby.</w:t>
            </w:r>
          </w:p>
          <w:p w:rsidR="00A93A87" w:rsidRDefault="00A93A87" w:rsidP="00E21B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contact details with us if anything has changed.</w:t>
            </w:r>
          </w:p>
          <w:p w:rsidR="00A93A87" w:rsidRDefault="00A93A87" w:rsidP="00E21B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any changes to your child’s medical details.</w:t>
            </w:r>
          </w:p>
          <w:p w:rsidR="00A93A87" w:rsidRDefault="00A93A87" w:rsidP="00E21B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autumn season has arrived please bring in a named coat for your child to wear as we play outside daily.</w:t>
            </w:r>
          </w:p>
          <w:p w:rsidR="00A93A87" w:rsidRDefault="00A93A87" w:rsidP="00E21B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WOW labels available in the lobby for you to complete and share your child’s achievements with us.</w:t>
            </w:r>
          </w:p>
          <w:p w:rsidR="00A93A87" w:rsidRDefault="00A93A87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labels are then shared with the group and placed on our wow balloon.</w:t>
            </w:r>
          </w:p>
          <w:p w:rsidR="00904408" w:rsidRDefault="00904408" w:rsidP="0090440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not received the information guide by email please let the team know.</w:t>
            </w:r>
          </w:p>
          <w:p w:rsidR="00A93A87" w:rsidRDefault="00904408" w:rsidP="009044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93A87">
              <w:rPr>
                <w:sz w:val="24"/>
                <w:szCs w:val="24"/>
              </w:rPr>
              <w:t xml:space="preserve">Thankyou </w:t>
            </w:r>
            <w:r w:rsidR="00A93A87">
              <w:rPr>
                <w:sz w:val="24"/>
                <w:szCs w:val="24"/>
              </w:rPr>
              <w:sym w:font="Wingdings" w:char="F04A"/>
            </w:r>
          </w:p>
        </w:tc>
      </w:tr>
    </w:tbl>
    <w:p w:rsidR="00CD2D51" w:rsidRDefault="00CD2D51"/>
    <w:sectPr w:rsidR="00CD2D51" w:rsidSect="00A93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2373"/>
    <w:multiLevelType w:val="hybridMultilevel"/>
    <w:tmpl w:val="3080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7"/>
    <w:rsid w:val="002C3670"/>
    <w:rsid w:val="00904408"/>
    <w:rsid w:val="00A93A87"/>
    <w:rsid w:val="00CD2D51"/>
    <w:rsid w:val="00D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5A45-49C4-4C59-810C-C94E79C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87"/>
    <w:pPr>
      <w:ind w:left="720"/>
      <w:contextualSpacing/>
    </w:pPr>
  </w:style>
  <w:style w:type="table" w:styleId="TableGrid">
    <w:name w:val="Table Grid"/>
    <w:basedOn w:val="TableNormal"/>
    <w:uiPriority w:val="39"/>
    <w:rsid w:val="00A93A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Pre-school</dc:creator>
  <cp:keywords/>
  <dc:description/>
  <cp:lastModifiedBy>Brampton Pre-school</cp:lastModifiedBy>
  <cp:revision>4</cp:revision>
  <dcterms:created xsi:type="dcterms:W3CDTF">2016-09-29T09:30:00Z</dcterms:created>
  <dcterms:modified xsi:type="dcterms:W3CDTF">2016-09-29T10:02:00Z</dcterms:modified>
</cp:coreProperties>
</file>